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DF61" w14:textId="77777777" w:rsidR="005559B3" w:rsidRPr="00827414" w:rsidRDefault="004A3B6C">
      <w:pPr>
        <w:spacing w:after="168"/>
        <w:ind w:left="-367" w:hanging="10"/>
        <w:rPr>
          <w:lang w:val="es-ES"/>
        </w:rPr>
      </w:pPr>
      <w:r w:rsidRPr="00827414">
        <w:rPr>
          <w:rFonts w:ascii="Arial" w:eastAsia="Arial" w:hAnsi="Arial" w:cs="Arial"/>
          <w:b/>
          <w:i/>
          <w:sz w:val="36"/>
          <w:lang w:val="es-ES"/>
        </w:rPr>
        <w:t>Balance de Situación</w:t>
      </w:r>
    </w:p>
    <w:p w14:paraId="17214F74" w14:textId="77777777" w:rsidR="005559B3" w:rsidRPr="00827414" w:rsidRDefault="004A3B6C">
      <w:pPr>
        <w:spacing w:after="26"/>
        <w:ind w:left="-389" w:hanging="10"/>
        <w:rPr>
          <w:lang w:val="es-ES"/>
        </w:rPr>
      </w:pPr>
      <w:r w:rsidRPr="00827414">
        <w:rPr>
          <w:rFonts w:cs="Calibri"/>
          <w:b/>
          <w:lang w:val="es-ES"/>
        </w:rPr>
        <w:t>Empresa: COMUNIDAD DE REGANTES LAS GALLETAS</w:t>
      </w:r>
    </w:p>
    <w:tbl>
      <w:tblPr>
        <w:tblStyle w:val="TableGrid"/>
        <w:tblW w:w="6753" w:type="dxa"/>
        <w:tblInd w:w="-422" w:type="dxa"/>
        <w:tblCellMar>
          <w:top w:w="48" w:type="dxa"/>
          <w:left w:w="115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30"/>
        <w:gridCol w:w="5323"/>
        <w:gridCol w:w="102"/>
        <w:gridCol w:w="1192"/>
        <w:gridCol w:w="106"/>
      </w:tblGrid>
      <w:tr w:rsidR="005559B3" w14:paraId="10093CD5" w14:textId="77777777">
        <w:trPr>
          <w:gridBefore w:val="1"/>
          <w:wBefore w:w="29" w:type="dxa"/>
          <w:trHeight w:val="319"/>
        </w:trPr>
        <w:tc>
          <w:tcPr>
            <w:tcW w:w="5351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  <w:shd w:val="clear" w:color="auto" w:fill="FFFFC0"/>
          </w:tcPr>
          <w:p w14:paraId="73F1C5FE" w14:textId="77777777" w:rsidR="005559B3" w:rsidRDefault="004A3B6C">
            <w:pPr>
              <w:spacing w:after="0"/>
              <w:ind w:right="61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Activo</w:t>
            </w:r>
            <w:proofErr w:type="spellEnd"/>
          </w:p>
        </w:tc>
        <w:tc>
          <w:tcPr>
            <w:tcW w:w="1402" w:type="dxa"/>
            <w:gridSpan w:val="3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  <w:shd w:val="clear" w:color="auto" w:fill="FFFFC0"/>
          </w:tcPr>
          <w:p w14:paraId="1D458B99" w14:textId="77777777" w:rsidR="005559B3" w:rsidRDefault="004A3B6C">
            <w:pPr>
              <w:spacing w:after="0"/>
              <w:jc w:val="right"/>
            </w:pPr>
            <w:r>
              <w:rPr>
                <w:rFonts w:ascii="Arial" w:eastAsia="Arial" w:hAnsi="Arial" w:cs="Arial"/>
                <w:i/>
                <w:sz w:val="20"/>
              </w:rPr>
              <w:t>2022</w:t>
            </w:r>
          </w:p>
        </w:tc>
      </w:tr>
      <w:tr w:rsidR="005559B3" w14:paraId="5A3BE1C1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58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F7F76" w14:textId="77777777" w:rsidR="005559B3" w:rsidRDefault="004A3B6C">
            <w:pPr>
              <w:spacing w:after="0"/>
            </w:pPr>
            <w:r>
              <w:rPr>
                <w:b/>
              </w:rPr>
              <w:t>A) ACTIVO NO CORRIENTE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979A1AA" w14:textId="77777777" w:rsidR="005559B3" w:rsidRDefault="004A3B6C">
            <w:pPr>
              <w:spacing w:after="0"/>
              <w:jc w:val="both"/>
            </w:pPr>
            <w:r>
              <w:rPr>
                <w:b/>
              </w:rPr>
              <w:t>2.810.644,68</w:t>
            </w:r>
          </w:p>
        </w:tc>
      </w:tr>
      <w:tr w:rsidR="005559B3" w14:paraId="61AE950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5091A3" w14:textId="77777777" w:rsidR="005559B3" w:rsidRDefault="004A3B6C">
            <w:pPr>
              <w:spacing w:after="0"/>
            </w:pPr>
            <w:r>
              <w:t xml:space="preserve">      I. </w:t>
            </w:r>
            <w:proofErr w:type="spellStart"/>
            <w:r>
              <w:t>Inmovilizado</w:t>
            </w:r>
            <w:proofErr w:type="spellEnd"/>
            <w:r>
              <w:t xml:space="preserve"> intangible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BF002F8" w14:textId="77777777" w:rsidR="005559B3" w:rsidRDefault="004A3B6C">
            <w:pPr>
              <w:spacing w:after="0"/>
              <w:jc w:val="right"/>
            </w:pPr>
            <w:r>
              <w:t>0</w:t>
            </w:r>
          </w:p>
        </w:tc>
      </w:tr>
      <w:tr w:rsidR="005559B3" w14:paraId="7A339A8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97D21D" w14:textId="77777777" w:rsidR="005559B3" w:rsidRDefault="004A3B6C">
            <w:pPr>
              <w:spacing w:after="0"/>
            </w:pPr>
            <w:r>
              <w:t xml:space="preserve">      II. </w:t>
            </w:r>
            <w:proofErr w:type="spellStart"/>
            <w:r>
              <w:t>Inmovilizado</w:t>
            </w:r>
            <w:proofErr w:type="spellEnd"/>
            <w:r>
              <w:t xml:space="preserve"> material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864483A" w14:textId="77777777" w:rsidR="005559B3" w:rsidRDefault="004A3B6C">
            <w:pPr>
              <w:spacing w:after="0"/>
              <w:ind w:left="12"/>
              <w:jc w:val="both"/>
            </w:pPr>
            <w:r>
              <w:t>2.750.064,26</w:t>
            </w:r>
          </w:p>
        </w:tc>
      </w:tr>
      <w:tr w:rsidR="005559B3" w14:paraId="3739F94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BD3BD0" w14:textId="77777777" w:rsidR="005559B3" w:rsidRDefault="004A3B6C">
            <w:pPr>
              <w:spacing w:after="0"/>
            </w:pPr>
            <w:r>
              <w:t xml:space="preserve">      III. </w:t>
            </w:r>
            <w:proofErr w:type="spellStart"/>
            <w:r>
              <w:t>Inversiones</w:t>
            </w:r>
            <w:proofErr w:type="spellEnd"/>
            <w:r>
              <w:t xml:space="preserve"> </w:t>
            </w:r>
            <w:proofErr w:type="spellStart"/>
            <w:r>
              <w:t>inmobiliarias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EAC68B6" w14:textId="77777777" w:rsidR="005559B3" w:rsidRDefault="004A3B6C">
            <w:pPr>
              <w:spacing w:after="0"/>
              <w:ind w:right="1"/>
              <w:jc w:val="right"/>
            </w:pPr>
            <w:r>
              <w:rPr>
                <w:color w:val="FF0000"/>
              </w:rPr>
              <w:t>-310,45</w:t>
            </w:r>
          </w:p>
        </w:tc>
      </w:tr>
      <w:tr w:rsidR="005559B3" w14:paraId="28DE5E02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C75F4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V. Inversiones financieras a largo plazo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CE5D9B9" w14:textId="77777777" w:rsidR="005559B3" w:rsidRDefault="004A3B6C">
            <w:pPr>
              <w:spacing w:after="0"/>
              <w:ind w:right="1"/>
              <w:jc w:val="right"/>
            </w:pPr>
            <w:r>
              <w:t>16.003,20</w:t>
            </w:r>
          </w:p>
        </w:tc>
      </w:tr>
      <w:tr w:rsidR="005559B3" w14:paraId="7BC0A8BC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C9375C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VI. Activos por Impuesto diferido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5DACF2" w14:textId="77777777" w:rsidR="005559B3" w:rsidRDefault="004A3B6C">
            <w:pPr>
              <w:spacing w:after="0"/>
              <w:ind w:right="1"/>
              <w:jc w:val="right"/>
            </w:pPr>
            <w:r>
              <w:t>44.887,67</w:t>
            </w:r>
          </w:p>
        </w:tc>
      </w:tr>
      <w:tr w:rsidR="005559B3" w14:paraId="12C66CA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1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638EC" w14:textId="77777777" w:rsidR="005559B3" w:rsidRDefault="004A3B6C">
            <w:pPr>
              <w:spacing w:after="0"/>
            </w:pPr>
            <w:r>
              <w:rPr>
                <w:b/>
              </w:rPr>
              <w:t>B) ACTIVO CORRIENTE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4927CB1" w14:textId="77777777" w:rsidR="005559B3" w:rsidRDefault="004A3B6C">
            <w:pPr>
              <w:spacing w:after="0"/>
              <w:ind w:left="173"/>
            </w:pPr>
            <w:r>
              <w:rPr>
                <w:b/>
              </w:rPr>
              <w:t>265.612,32</w:t>
            </w:r>
          </w:p>
        </w:tc>
      </w:tr>
      <w:tr w:rsidR="005559B3" w14:paraId="214BA9B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1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4391D8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II. Deudores comerciales y otras cuentas a cob.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83EEE5F" w14:textId="77777777" w:rsidR="005559B3" w:rsidRDefault="004A3B6C">
            <w:pPr>
              <w:spacing w:after="0"/>
              <w:ind w:left="180"/>
            </w:pPr>
            <w:r>
              <w:t>162.922,25</w:t>
            </w:r>
          </w:p>
        </w:tc>
      </w:tr>
      <w:tr w:rsidR="005559B3" w14:paraId="639C82E2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BAF7BE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VI. Efectivo y otros activos líquidos equival.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5BF368D" w14:textId="77777777" w:rsidR="005559B3" w:rsidRDefault="004A3B6C">
            <w:pPr>
              <w:spacing w:after="0"/>
              <w:ind w:left="180"/>
            </w:pPr>
            <w:r>
              <w:t>102.690,07</w:t>
            </w:r>
          </w:p>
        </w:tc>
      </w:tr>
      <w:tr w:rsidR="005559B3" w14:paraId="37C3FCE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58"/>
        </w:trPr>
        <w:tc>
          <w:tcPr>
            <w:tcW w:w="5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55F2C5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b/>
                <w:lang w:val="es-ES"/>
              </w:rPr>
              <w:t>T O T A L   A C T I V 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A4F1ACD" w14:textId="77777777" w:rsidR="005559B3" w:rsidRDefault="004A3B6C">
            <w:pPr>
              <w:spacing w:after="0"/>
              <w:jc w:val="both"/>
            </w:pPr>
            <w:r>
              <w:rPr>
                <w:b/>
              </w:rPr>
              <w:t>3.076.257,00</w:t>
            </w:r>
          </w:p>
        </w:tc>
      </w:tr>
    </w:tbl>
    <w:p w14:paraId="74C9AF89" w14:textId="77777777" w:rsidR="005559B3" w:rsidRDefault="004A3B6C">
      <w:r>
        <w:br w:type="page"/>
      </w:r>
    </w:p>
    <w:p w14:paraId="78600C82" w14:textId="77777777" w:rsidR="005559B3" w:rsidRDefault="004A3B6C">
      <w:pPr>
        <w:spacing w:after="168"/>
        <w:ind w:left="-367" w:hanging="10"/>
      </w:pPr>
      <w:r>
        <w:rPr>
          <w:rFonts w:ascii="Arial" w:eastAsia="Arial" w:hAnsi="Arial" w:cs="Arial"/>
          <w:b/>
          <w:i/>
          <w:sz w:val="36"/>
        </w:rPr>
        <w:lastRenderedPageBreak/>
        <w:t xml:space="preserve">Balance de </w:t>
      </w:r>
      <w:proofErr w:type="spellStart"/>
      <w:r>
        <w:rPr>
          <w:rFonts w:ascii="Arial" w:eastAsia="Arial" w:hAnsi="Arial" w:cs="Arial"/>
          <w:b/>
          <w:i/>
          <w:sz w:val="36"/>
        </w:rPr>
        <w:t>Situación</w:t>
      </w:r>
      <w:proofErr w:type="spellEnd"/>
    </w:p>
    <w:p w14:paraId="17CCCD3E" w14:textId="77777777" w:rsidR="005559B3" w:rsidRPr="00827414" w:rsidRDefault="004A3B6C">
      <w:pPr>
        <w:spacing w:after="26"/>
        <w:ind w:left="-389" w:hanging="10"/>
        <w:rPr>
          <w:lang w:val="es-ES"/>
        </w:rPr>
      </w:pPr>
      <w:r w:rsidRPr="00827414">
        <w:rPr>
          <w:rFonts w:cs="Calibri"/>
          <w:b/>
          <w:lang w:val="es-ES"/>
        </w:rPr>
        <w:t>Empresa: COMUNIDAD DE REGANTES LAS GALLETAS</w:t>
      </w:r>
    </w:p>
    <w:tbl>
      <w:tblPr>
        <w:tblStyle w:val="TableGrid"/>
        <w:tblW w:w="6899" w:type="dxa"/>
        <w:tblInd w:w="-422" w:type="dxa"/>
        <w:tblCellMar>
          <w:top w:w="48" w:type="dxa"/>
          <w:left w:w="115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9"/>
        <w:gridCol w:w="5549"/>
        <w:gridCol w:w="23"/>
        <w:gridCol w:w="1192"/>
        <w:gridCol w:w="106"/>
      </w:tblGrid>
      <w:tr w:rsidR="005559B3" w14:paraId="3AE12F10" w14:textId="77777777">
        <w:trPr>
          <w:gridBefore w:val="1"/>
          <w:wBefore w:w="29" w:type="dxa"/>
          <w:trHeight w:val="319"/>
        </w:trPr>
        <w:tc>
          <w:tcPr>
            <w:tcW w:w="5577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  <w:shd w:val="clear" w:color="auto" w:fill="FFFFC0"/>
          </w:tcPr>
          <w:p w14:paraId="26EA7A4C" w14:textId="77777777" w:rsidR="005559B3" w:rsidRDefault="004A3B6C">
            <w:pPr>
              <w:spacing w:after="0"/>
              <w:ind w:right="59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20"/>
              </w:rPr>
              <w:t>Pasivo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  <w:shd w:val="clear" w:color="auto" w:fill="FFFFC0"/>
          </w:tcPr>
          <w:p w14:paraId="0C6286FC" w14:textId="77777777" w:rsidR="005559B3" w:rsidRDefault="004A3B6C">
            <w:pPr>
              <w:spacing w:after="0"/>
              <w:jc w:val="right"/>
            </w:pPr>
            <w:r>
              <w:rPr>
                <w:rFonts w:ascii="Arial" w:eastAsia="Arial" w:hAnsi="Arial" w:cs="Arial"/>
                <w:i/>
                <w:sz w:val="20"/>
              </w:rPr>
              <w:t>2022</w:t>
            </w:r>
          </w:p>
        </w:tc>
      </w:tr>
      <w:tr w:rsidR="005559B3" w14:paraId="67639FF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58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D75785" w14:textId="77777777" w:rsidR="005559B3" w:rsidRDefault="004A3B6C">
            <w:pPr>
              <w:spacing w:after="0"/>
            </w:pPr>
            <w:r>
              <w:rPr>
                <w:b/>
              </w:rPr>
              <w:t>A) PATRIMONIO NETO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F4579EF" w14:textId="77777777" w:rsidR="005559B3" w:rsidRDefault="004A3B6C">
            <w:pPr>
              <w:spacing w:after="0"/>
              <w:jc w:val="both"/>
            </w:pPr>
            <w:r>
              <w:rPr>
                <w:b/>
              </w:rPr>
              <w:t>2.541.737,71</w:t>
            </w:r>
          </w:p>
        </w:tc>
      </w:tr>
      <w:tr w:rsidR="005559B3" w14:paraId="4E2B6AC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C8DE9" w14:textId="77777777" w:rsidR="005559B3" w:rsidRDefault="004A3B6C">
            <w:pPr>
              <w:spacing w:after="0"/>
            </w:pPr>
            <w:r>
              <w:t xml:space="preserve">      A-1) </w:t>
            </w:r>
            <w:proofErr w:type="spellStart"/>
            <w:r>
              <w:t>Fondos</w:t>
            </w:r>
            <w:proofErr w:type="spellEnd"/>
            <w:r>
              <w:t xml:space="preserve"> </w:t>
            </w:r>
            <w:proofErr w:type="spellStart"/>
            <w:r>
              <w:t>propios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ADD12EA" w14:textId="77777777" w:rsidR="005559B3" w:rsidRDefault="004A3B6C">
            <w:pPr>
              <w:spacing w:after="0"/>
              <w:ind w:left="12"/>
              <w:jc w:val="both"/>
            </w:pPr>
            <w:r>
              <w:t>2.534.972,75</w:t>
            </w:r>
          </w:p>
        </w:tc>
      </w:tr>
      <w:tr w:rsidR="005559B3" w14:paraId="113910B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D4BD5" w14:textId="77777777" w:rsidR="005559B3" w:rsidRDefault="004A3B6C">
            <w:pPr>
              <w:spacing w:after="0"/>
            </w:pPr>
            <w:r>
              <w:t xml:space="preserve">      I. Capital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4312E7" w14:textId="77777777" w:rsidR="005559B3" w:rsidRDefault="004A3B6C">
            <w:pPr>
              <w:spacing w:after="0"/>
              <w:ind w:left="180"/>
            </w:pPr>
            <w:r>
              <w:t>220.883,38</w:t>
            </w:r>
          </w:p>
        </w:tc>
      </w:tr>
      <w:tr w:rsidR="005559B3" w14:paraId="4274E6D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4275B" w14:textId="77777777" w:rsidR="005559B3" w:rsidRDefault="004A3B6C">
            <w:pPr>
              <w:spacing w:after="0"/>
            </w:pPr>
            <w:r>
              <w:t xml:space="preserve">      1. Capital </w:t>
            </w:r>
            <w:proofErr w:type="spellStart"/>
            <w:r>
              <w:t>escriturado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2A6C233" w14:textId="77777777" w:rsidR="005559B3" w:rsidRDefault="004A3B6C">
            <w:pPr>
              <w:spacing w:after="0"/>
              <w:ind w:left="180"/>
            </w:pPr>
            <w:r>
              <w:t>220.883,38</w:t>
            </w:r>
          </w:p>
        </w:tc>
      </w:tr>
      <w:tr w:rsidR="005559B3" w14:paraId="1E3835F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85E16" w14:textId="77777777" w:rsidR="005559B3" w:rsidRDefault="004A3B6C">
            <w:pPr>
              <w:spacing w:after="0"/>
            </w:pPr>
            <w:r>
              <w:t xml:space="preserve">          1000    CAPITAL SOCIAL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6CE2A44" w14:textId="77777777" w:rsidR="005559B3" w:rsidRDefault="004A3B6C">
            <w:pPr>
              <w:spacing w:after="0"/>
              <w:ind w:left="180"/>
            </w:pPr>
            <w:r>
              <w:t>220.883,38</w:t>
            </w:r>
          </w:p>
        </w:tc>
      </w:tr>
      <w:tr w:rsidR="005559B3" w14:paraId="22EA0549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7C0918" w14:textId="77777777" w:rsidR="005559B3" w:rsidRDefault="004A3B6C">
            <w:pPr>
              <w:spacing w:after="0"/>
            </w:pPr>
            <w:r>
              <w:t xml:space="preserve">      III. </w:t>
            </w:r>
            <w:proofErr w:type="spellStart"/>
            <w:r>
              <w:t>Reservas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A75C3EC" w14:textId="77777777" w:rsidR="005559B3" w:rsidRDefault="004A3B6C">
            <w:pPr>
              <w:spacing w:after="0"/>
              <w:ind w:left="12"/>
              <w:jc w:val="both"/>
            </w:pPr>
            <w:r>
              <w:t>2.311.224,05</w:t>
            </w:r>
          </w:p>
        </w:tc>
      </w:tr>
      <w:tr w:rsidR="005559B3" w14:paraId="2E54835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1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97F1D" w14:textId="77777777" w:rsidR="005559B3" w:rsidRDefault="004A3B6C">
            <w:pPr>
              <w:spacing w:after="0"/>
            </w:pPr>
            <w:r>
              <w:t xml:space="preserve">      2. </w:t>
            </w:r>
            <w:proofErr w:type="spellStart"/>
            <w:r>
              <w:t>Otras</w:t>
            </w:r>
            <w:proofErr w:type="spellEnd"/>
            <w:r>
              <w:t xml:space="preserve"> </w:t>
            </w:r>
            <w:proofErr w:type="spellStart"/>
            <w:r>
              <w:t>reservas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0EE3AD9" w14:textId="77777777" w:rsidR="005559B3" w:rsidRDefault="004A3B6C">
            <w:pPr>
              <w:spacing w:after="0"/>
              <w:ind w:left="12"/>
              <w:jc w:val="both"/>
            </w:pPr>
            <w:r>
              <w:t>2.311.224,05</w:t>
            </w:r>
          </w:p>
        </w:tc>
      </w:tr>
      <w:tr w:rsidR="005559B3" w14:paraId="58D7D199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1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3F07F3" w14:textId="77777777" w:rsidR="005559B3" w:rsidRDefault="004A3B6C">
            <w:pPr>
              <w:spacing w:after="0"/>
            </w:pPr>
            <w:r>
              <w:t xml:space="preserve">          1120    RESERVA LEGAL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C20FEB2" w14:textId="77777777" w:rsidR="005559B3" w:rsidRDefault="004A3B6C">
            <w:pPr>
              <w:spacing w:after="0"/>
              <w:ind w:right="1"/>
              <w:jc w:val="right"/>
            </w:pPr>
            <w:r>
              <w:t>44.176,67</w:t>
            </w:r>
          </w:p>
        </w:tc>
      </w:tr>
      <w:tr w:rsidR="005559B3" w14:paraId="24C14FE9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0B9BD" w14:textId="77777777" w:rsidR="005559B3" w:rsidRDefault="004A3B6C">
            <w:pPr>
              <w:spacing w:after="0"/>
            </w:pPr>
            <w:r>
              <w:t xml:space="preserve">          1130    RESERVAS VOLUNTARIAS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D327BB9" w14:textId="77777777" w:rsidR="005559B3" w:rsidRDefault="004A3B6C">
            <w:pPr>
              <w:spacing w:after="0"/>
              <w:ind w:left="12"/>
              <w:jc w:val="both"/>
            </w:pPr>
            <w:r>
              <w:t>2.060.776,07</w:t>
            </w:r>
          </w:p>
        </w:tc>
      </w:tr>
      <w:tr w:rsidR="005559B3" w14:paraId="6B96DB5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3601C" w14:textId="77777777" w:rsidR="005559B3" w:rsidRDefault="004A3B6C">
            <w:pPr>
              <w:spacing w:after="0"/>
            </w:pPr>
            <w:r>
              <w:t xml:space="preserve">          1145    RESERVAS ESPECIALES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32ACA12" w14:textId="77777777" w:rsidR="005559B3" w:rsidRDefault="004A3B6C">
            <w:pPr>
              <w:spacing w:after="0"/>
              <w:ind w:left="180"/>
            </w:pPr>
            <w:r>
              <w:t>206.271,31</w:t>
            </w:r>
          </w:p>
        </w:tc>
      </w:tr>
      <w:tr w:rsidR="005559B3" w14:paraId="1A9717F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69B1C3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V. Resultados de ejercicios anteriores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2D543CF" w14:textId="77777777" w:rsidR="005559B3" w:rsidRDefault="004A3B6C">
            <w:pPr>
              <w:spacing w:after="0"/>
              <w:jc w:val="right"/>
            </w:pPr>
            <w:r>
              <w:t>0</w:t>
            </w:r>
          </w:p>
        </w:tc>
      </w:tr>
      <w:tr w:rsidR="005559B3" w14:paraId="550D787C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80432A" w14:textId="77777777" w:rsidR="005559B3" w:rsidRDefault="004A3B6C">
            <w:pPr>
              <w:spacing w:after="0"/>
            </w:pPr>
            <w:r>
              <w:t xml:space="preserve">      VII. </w:t>
            </w:r>
            <w:proofErr w:type="spellStart"/>
            <w:r>
              <w:t>Resultado</w:t>
            </w:r>
            <w:proofErr w:type="spellEnd"/>
            <w:r>
              <w:t xml:space="preserve"> del </w:t>
            </w:r>
            <w:proofErr w:type="spellStart"/>
            <w:r>
              <w:t>ejercicio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09D7E92" w14:textId="77777777" w:rsidR="005559B3" w:rsidRDefault="004A3B6C">
            <w:pPr>
              <w:spacing w:after="0"/>
              <w:ind w:right="1"/>
              <w:jc w:val="right"/>
            </w:pPr>
            <w:r>
              <w:t>2.865,32</w:t>
            </w:r>
          </w:p>
        </w:tc>
      </w:tr>
      <w:tr w:rsidR="005559B3" w14:paraId="60307149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417E6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A-3) Subvenciones, donaciones y legados recibidos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3A586C7" w14:textId="77777777" w:rsidR="005559B3" w:rsidRDefault="004A3B6C">
            <w:pPr>
              <w:spacing w:after="0"/>
              <w:ind w:right="1"/>
              <w:jc w:val="right"/>
            </w:pPr>
            <w:r>
              <w:t>6.764,96</w:t>
            </w:r>
          </w:p>
        </w:tc>
      </w:tr>
      <w:tr w:rsidR="005559B3" w14:paraId="42C1A631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76DF87" w14:textId="77777777" w:rsidR="005559B3" w:rsidRDefault="004A3B6C">
            <w:pPr>
              <w:spacing w:after="0"/>
            </w:pPr>
            <w:r>
              <w:t xml:space="preserve">          1300    SUBVENCIONES OFICIALES DE CAPI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46A0800" w14:textId="77777777" w:rsidR="005559B3" w:rsidRDefault="004A3B6C">
            <w:pPr>
              <w:spacing w:after="0"/>
              <w:ind w:right="1"/>
              <w:jc w:val="right"/>
            </w:pPr>
            <w:r>
              <w:t>6.764,96</w:t>
            </w:r>
          </w:p>
        </w:tc>
      </w:tr>
      <w:tr w:rsidR="005559B3" w14:paraId="1A9B61F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17680" w14:textId="77777777" w:rsidR="005559B3" w:rsidRDefault="004A3B6C">
            <w:pPr>
              <w:spacing w:after="0"/>
            </w:pPr>
            <w:r>
              <w:rPr>
                <w:b/>
              </w:rPr>
              <w:t>B) PASIVO NO CORRIENTE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AFBD808" w14:textId="77777777" w:rsidR="005559B3" w:rsidRDefault="004A3B6C">
            <w:pPr>
              <w:spacing w:after="0"/>
              <w:ind w:left="173"/>
            </w:pPr>
            <w:r>
              <w:rPr>
                <w:b/>
              </w:rPr>
              <w:t>148.663,53</w:t>
            </w:r>
          </w:p>
        </w:tc>
      </w:tr>
      <w:tr w:rsidR="005559B3" w14:paraId="3E07AD3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0AA111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II. Deudas a largo plazo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0D1DC91" w14:textId="77777777" w:rsidR="005559B3" w:rsidRDefault="004A3B6C">
            <w:pPr>
              <w:spacing w:after="0"/>
              <w:ind w:left="180"/>
            </w:pPr>
            <w:r>
              <w:t>148.663,53</w:t>
            </w:r>
          </w:p>
        </w:tc>
      </w:tr>
      <w:tr w:rsidR="005559B3" w14:paraId="367CE73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8E2C6B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1. Deudas con entidades de crédito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344AD93E" w14:textId="77777777" w:rsidR="005559B3" w:rsidRDefault="004A3B6C">
            <w:pPr>
              <w:spacing w:after="0"/>
              <w:ind w:left="180"/>
            </w:pPr>
            <w:r>
              <w:t>148.663,53</w:t>
            </w:r>
          </w:p>
        </w:tc>
      </w:tr>
      <w:tr w:rsidR="005559B3" w14:paraId="4EF1F16C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BF95C0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    1700    DEUDAS LP CON ENTID. CRÉDITO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0E0E65B" w14:textId="77777777" w:rsidR="005559B3" w:rsidRDefault="004A3B6C">
            <w:pPr>
              <w:spacing w:after="0"/>
              <w:ind w:left="180"/>
            </w:pPr>
            <w:r>
              <w:t>148.663,53</w:t>
            </w:r>
          </w:p>
        </w:tc>
      </w:tr>
      <w:tr w:rsidR="005559B3" w14:paraId="5D5A695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C79733" w14:textId="77777777" w:rsidR="005559B3" w:rsidRDefault="004A3B6C">
            <w:pPr>
              <w:spacing w:after="0"/>
            </w:pPr>
            <w:r>
              <w:rPr>
                <w:b/>
              </w:rPr>
              <w:t>C) PASIVO CORRIENTE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E00521A" w14:textId="77777777" w:rsidR="005559B3" w:rsidRDefault="004A3B6C">
            <w:pPr>
              <w:spacing w:after="0"/>
              <w:ind w:left="173"/>
            </w:pPr>
            <w:r>
              <w:rPr>
                <w:b/>
              </w:rPr>
              <w:t>385.855,76</w:t>
            </w:r>
          </w:p>
        </w:tc>
      </w:tr>
      <w:tr w:rsidR="005559B3" w14:paraId="7A607BB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1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8FE48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II. Deudas a corto plazo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29006C4" w14:textId="77777777" w:rsidR="005559B3" w:rsidRDefault="004A3B6C">
            <w:pPr>
              <w:spacing w:after="0"/>
              <w:ind w:left="180"/>
            </w:pPr>
            <w:r>
              <w:t>194.726,64</w:t>
            </w:r>
          </w:p>
        </w:tc>
      </w:tr>
      <w:tr w:rsidR="005559B3" w14:paraId="0AED0E8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1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773EF9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1. Deudas con entidades de credito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3B7BD7D" w14:textId="77777777" w:rsidR="005559B3" w:rsidRDefault="004A3B6C">
            <w:pPr>
              <w:spacing w:after="0"/>
              <w:ind w:left="180"/>
            </w:pPr>
            <w:r>
              <w:t>194.726,64</w:t>
            </w:r>
          </w:p>
        </w:tc>
      </w:tr>
      <w:tr w:rsidR="005559B3" w14:paraId="7F4DE1A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52E14D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    5200    PRÉSTAMOS CP ENTID. DE CRÉDITO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D9A30C5" w14:textId="77777777" w:rsidR="005559B3" w:rsidRDefault="004A3B6C">
            <w:pPr>
              <w:spacing w:after="0"/>
              <w:ind w:left="180"/>
            </w:pPr>
            <w:r>
              <w:t>194.726,64</w:t>
            </w:r>
          </w:p>
        </w:tc>
      </w:tr>
      <w:tr w:rsidR="005559B3" w14:paraId="1435B9D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D7FAE5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IV. Acreedores comerc. y otras cuentas a pagar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1DC11B01" w14:textId="77777777" w:rsidR="005559B3" w:rsidRDefault="004A3B6C">
            <w:pPr>
              <w:spacing w:after="0"/>
              <w:ind w:left="180"/>
            </w:pPr>
            <w:r>
              <w:t>191.129,12</w:t>
            </w:r>
          </w:p>
        </w:tc>
      </w:tr>
      <w:tr w:rsidR="005559B3" w14:paraId="51019DD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27946B" w14:textId="77777777" w:rsidR="005559B3" w:rsidRDefault="004A3B6C">
            <w:pPr>
              <w:spacing w:after="0"/>
            </w:pPr>
            <w:r>
              <w:t xml:space="preserve">      1. </w:t>
            </w:r>
            <w:proofErr w:type="spellStart"/>
            <w:r>
              <w:t>Proveedores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575BDDD" w14:textId="77777777" w:rsidR="005559B3" w:rsidRDefault="004A3B6C">
            <w:pPr>
              <w:spacing w:after="0"/>
              <w:jc w:val="right"/>
            </w:pPr>
            <w:r>
              <w:t>0</w:t>
            </w:r>
          </w:p>
        </w:tc>
      </w:tr>
      <w:tr w:rsidR="005559B3" w14:paraId="6D58984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109FFD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b) Proveedores a corto plazo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06D67BD0" w14:textId="77777777" w:rsidR="005559B3" w:rsidRDefault="004A3B6C">
            <w:pPr>
              <w:spacing w:after="0"/>
              <w:jc w:val="right"/>
            </w:pPr>
            <w:r>
              <w:t>0</w:t>
            </w:r>
          </w:p>
        </w:tc>
      </w:tr>
      <w:tr w:rsidR="005559B3" w14:paraId="75F79D84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D7B595" w14:textId="77777777" w:rsidR="005559B3" w:rsidRDefault="004A3B6C">
            <w:pPr>
              <w:spacing w:after="0"/>
            </w:pPr>
            <w:r>
              <w:t xml:space="preserve">      2. </w:t>
            </w: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acreedores</w:t>
            </w:r>
            <w:proofErr w:type="spellEnd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05E1FD2" w14:textId="77777777" w:rsidR="005559B3" w:rsidRDefault="004A3B6C">
            <w:pPr>
              <w:spacing w:after="0"/>
              <w:ind w:left="180"/>
            </w:pPr>
            <w:r>
              <w:t>191.129,12</w:t>
            </w:r>
          </w:p>
        </w:tc>
      </w:tr>
      <w:tr w:rsidR="005559B3" w14:paraId="7820C3B1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62D62D" w14:textId="77777777" w:rsidR="005559B3" w:rsidRDefault="004A3B6C">
            <w:pPr>
              <w:spacing w:after="0"/>
            </w:pPr>
            <w:r>
              <w:t xml:space="preserve">          4100    ACRE. PRESTA. SERVICIOS(EUROS)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65BF54B0" w14:textId="77777777" w:rsidR="005559B3" w:rsidRDefault="004A3B6C">
            <w:pPr>
              <w:spacing w:after="0"/>
              <w:ind w:left="180"/>
            </w:pPr>
            <w:r>
              <w:t>180.359,29</w:t>
            </w:r>
          </w:p>
        </w:tc>
      </w:tr>
      <w:tr w:rsidR="005559B3" w14:paraId="06A90861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0062C0" w14:textId="77777777" w:rsidR="005559B3" w:rsidRDefault="004A3B6C">
            <w:pPr>
              <w:spacing w:after="0"/>
            </w:pPr>
            <w:r>
              <w:t xml:space="preserve">          4750    HACIENDA PÚBLICA, ACREEDORA PO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5D9268E" w14:textId="77777777" w:rsidR="005559B3" w:rsidRDefault="004A3B6C">
            <w:pPr>
              <w:spacing w:after="0"/>
              <w:ind w:right="1"/>
              <w:jc w:val="right"/>
            </w:pPr>
            <w:r>
              <w:t>9.116,55</w:t>
            </w:r>
          </w:p>
        </w:tc>
      </w:tr>
      <w:tr w:rsidR="005559B3" w14:paraId="2FA2644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DB32F35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    4760    ORGANI.DE LA SS.SS.,ACREEDORES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E26C00B" w14:textId="77777777" w:rsidR="005559B3" w:rsidRDefault="004A3B6C">
            <w:pPr>
              <w:spacing w:after="0"/>
              <w:ind w:right="1"/>
              <w:jc w:val="right"/>
            </w:pPr>
            <w:r>
              <w:t>1.653,28</w:t>
            </w:r>
          </w:p>
        </w:tc>
      </w:tr>
      <w:tr w:rsidR="005559B3" w14:paraId="5CC05737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58"/>
        </w:trPr>
        <w:tc>
          <w:tcPr>
            <w:tcW w:w="56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ECC7A4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b/>
                <w:lang w:val="es-ES"/>
              </w:rPr>
              <w:t>T O T A L   PATRIMONIO NETO Y PASIVO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2DB390A2" w14:textId="77777777" w:rsidR="005559B3" w:rsidRDefault="004A3B6C">
            <w:pPr>
              <w:spacing w:after="0"/>
              <w:jc w:val="both"/>
            </w:pPr>
            <w:r>
              <w:rPr>
                <w:b/>
              </w:rPr>
              <w:t>3.076.257,00</w:t>
            </w:r>
          </w:p>
        </w:tc>
      </w:tr>
    </w:tbl>
    <w:p w14:paraId="59DEB3F1" w14:textId="77777777" w:rsidR="005559B3" w:rsidRDefault="004A3B6C">
      <w:pPr>
        <w:spacing w:after="168"/>
        <w:ind w:left="-362"/>
      </w:pPr>
      <w:proofErr w:type="spellStart"/>
      <w:r>
        <w:rPr>
          <w:rFonts w:ascii="Arial" w:eastAsia="Arial" w:hAnsi="Arial" w:cs="Arial"/>
          <w:b/>
          <w:i/>
          <w:sz w:val="36"/>
        </w:rPr>
        <w:t>Cuenta</w:t>
      </w:r>
      <w:proofErr w:type="spellEnd"/>
      <w:r>
        <w:rPr>
          <w:rFonts w:ascii="Arial" w:eastAsia="Arial" w:hAnsi="Arial" w:cs="Arial"/>
          <w:b/>
          <w:i/>
          <w:sz w:val="36"/>
        </w:rPr>
        <w:t xml:space="preserve"> de </w:t>
      </w:r>
      <w:proofErr w:type="spellStart"/>
      <w:r>
        <w:rPr>
          <w:rFonts w:ascii="Arial" w:eastAsia="Arial" w:hAnsi="Arial" w:cs="Arial"/>
          <w:b/>
          <w:i/>
          <w:sz w:val="36"/>
        </w:rPr>
        <w:t>Pérdidas</w:t>
      </w:r>
      <w:proofErr w:type="spellEnd"/>
      <w:r>
        <w:rPr>
          <w:rFonts w:ascii="Arial" w:eastAsia="Arial" w:hAnsi="Arial" w:cs="Arial"/>
          <w:b/>
          <w:i/>
          <w:sz w:val="36"/>
        </w:rPr>
        <w:t xml:space="preserve"> y </w:t>
      </w:r>
      <w:proofErr w:type="spellStart"/>
      <w:r>
        <w:rPr>
          <w:rFonts w:ascii="Arial" w:eastAsia="Arial" w:hAnsi="Arial" w:cs="Arial"/>
          <w:b/>
          <w:i/>
          <w:sz w:val="36"/>
        </w:rPr>
        <w:t>Ganancias</w:t>
      </w:r>
      <w:proofErr w:type="spellEnd"/>
    </w:p>
    <w:p w14:paraId="4FAA1205" w14:textId="77777777" w:rsidR="005559B3" w:rsidRPr="00827414" w:rsidRDefault="004A3B6C">
      <w:pPr>
        <w:spacing w:after="0"/>
        <w:ind w:left="-389" w:hanging="10"/>
        <w:rPr>
          <w:lang w:val="es-ES"/>
        </w:rPr>
      </w:pPr>
      <w:r w:rsidRPr="00827414">
        <w:rPr>
          <w:rFonts w:cs="Calibri"/>
          <w:b/>
          <w:lang w:val="es-ES"/>
        </w:rPr>
        <w:t>Empresa: COMUNIDAD DE REGANTES LAS GALLETAS</w:t>
      </w:r>
    </w:p>
    <w:p w14:paraId="4A82321E" w14:textId="77777777" w:rsidR="005559B3" w:rsidRPr="00827414" w:rsidRDefault="004A3B6C">
      <w:pPr>
        <w:spacing w:after="26"/>
        <w:ind w:left="-389" w:hanging="10"/>
        <w:rPr>
          <w:lang w:val="es-ES"/>
        </w:rPr>
      </w:pPr>
      <w:r w:rsidRPr="00827414">
        <w:rPr>
          <w:rFonts w:cs="Calibri"/>
          <w:b/>
          <w:lang w:val="es-ES"/>
        </w:rPr>
        <w:t xml:space="preserve">Período: de Enero a </w:t>
      </w:r>
      <w:proofErr w:type="gramStart"/>
      <w:r w:rsidRPr="00827414">
        <w:rPr>
          <w:rFonts w:cs="Calibri"/>
          <w:b/>
          <w:lang w:val="es-ES"/>
        </w:rPr>
        <w:t>Diciembre</w:t>
      </w:r>
      <w:proofErr w:type="gramEnd"/>
      <w:r w:rsidRPr="00827414">
        <w:rPr>
          <w:rFonts w:cs="Calibri"/>
          <w:b/>
          <w:lang w:val="es-ES"/>
        </w:rPr>
        <w:t xml:space="preserve"> 2022</w:t>
      </w:r>
    </w:p>
    <w:tbl>
      <w:tblPr>
        <w:tblStyle w:val="TableGrid"/>
        <w:tblW w:w="7816" w:type="dxa"/>
        <w:tblInd w:w="-422" w:type="dxa"/>
        <w:tblCellMar>
          <w:top w:w="48" w:type="dxa"/>
          <w:left w:w="115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29"/>
        <w:gridCol w:w="6386"/>
        <w:gridCol w:w="48"/>
        <w:gridCol w:w="1247"/>
        <w:gridCol w:w="106"/>
      </w:tblGrid>
      <w:tr w:rsidR="005559B3" w14:paraId="3693A52B" w14:textId="77777777">
        <w:trPr>
          <w:gridBefore w:val="1"/>
          <w:wBefore w:w="29" w:type="dxa"/>
          <w:trHeight w:val="319"/>
        </w:trPr>
        <w:tc>
          <w:tcPr>
            <w:tcW w:w="6414" w:type="dxa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  <w:shd w:val="clear" w:color="auto" w:fill="FFFFC0"/>
          </w:tcPr>
          <w:p w14:paraId="7FC97CBD" w14:textId="77777777" w:rsidR="005559B3" w:rsidRPr="00827414" w:rsidRDefault="004A3B6C">
            <w:pPr>
              <w:spacing w:after="0"/>
              <w:ind w:right="63"/>
              <w:jc w:val="center"/>
              <w:rPr>
                <w:lang w:val="es-ES"/>
              </w:rPr>
            </w:pPr>
            <w:r w:rsidRPr="00827414">
              <w:rPr>
                <w:rFonts w:ascii="Arial" w:eastAsia="Arial" w:hAnsi="Arial" w:cs="Arial"/>
                <w:i/>
                <w:sz w:val="20"/>
                <w:lang w:val="es-ES"/>
              </w:rPr>
              <w:t>Cuenta de Pérdidas y Ganancias</w:t>
            </w:r>
          </w:p>
        </w:tc>
        <w:tc>
          <w:tcPr>
            <w:tcW w:w="1402" w:type="dxa"/>
            <w:gridSpan w:val="3"/>
            <w:tcBorders>
              <w:top w:val="single" w:sz="23" w:space="0" w:color="000000"/>
              <w:left w:val="single" w:sz="23" w:space="0" w:color="000000"/>
              <w:bottom w:val="single" w:sz="23" w:space="0" w:color="000000"/>
              <w:right w:val="single" w:sz="23" w:space="0" w:color="000000"/>
            </w:tcBorders>
            <w:shd w:val="clear" w:color="auto" w:fill="FFFFC0"/>
          </w:tcPr>
          <w:p w14:paraId="6FC368AD" w14:textId="77777777" w:rsidR="005559B3" w:rsidRDefault="004A3B6C">
            <w:pPr>
              <w:spacing w:after="0"/>
              <w:jc w:val="right"/>
            </w:pPr>
            <w:r>
              <w:rPr>
                <w:rFonts w:ascii="Arial" w:eastAsia="Arial" w:hAnsi="Arial" w:cs="Arial"/>
                <w:i/>
                <w:sz w:val="20"/>
              </w:rPr>
              <w:t>2022</w:t>
            </w:r>
          </w:p>
        </w:tc>
      </w:tr>
      <w:tr w:rsidR="005559B3" w14:paraId="554CEBC2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58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420E3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1. Importe neto de la cifra de negocios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FDE7C22" w14:textId="77777777" w:rsidR="005559B3" w:rsidRDefault="004A3B6C">
            <w:pPr>
              <w:spacing w:after="0"/>
              <w:ind w:left="67"/>
              <w:jc w:val="both"/>
            </w:pPr>
            <w:r>
              <w:t>1.531.750,74</w:t>
            </w:r>
          </w:p>
        </w:tc>
      </w:tr>
      <w:tr w:rsidR="005559B3" w14:paraId="4A5268A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FD4F4A" w14:textId="77777777" w:rsidR="005559B3" w:rsidRDefault="004A3B6C">
            <w:pPr>
              <w:spacing w:after="0"/>
            </w:pPr>
            <w:r>
              <w:t xml:space="preserve">      4. </w:t>
            </w:r>
            <w:proofErr w:type="spellStart"/>
            <w:r>
              <w:t>Aprovisionamientos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AD78D3E" w14:textId="77777777" w:rsidR="005559B3" w:rsidRDefault="004A3B6C">
            <w:pPr>
              <w:spacing w:after="0"/>
              <w:jc w:val="right"/>
            </w:pPr>
            <w:r>
              <w:rPr>
                <w:color w:val="FF0000"/>
              </w:rPr>
              <w:t>-603,63</w:t>
            </w:r>
          </w:p>
        </w:tc>
      </w:tr>
      <w:tr w:rsidR="005559B3" w14:paraId="22D50178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86ADEE" w14:textId="77777777" w:rsidR="005559B3" w:rsidRDefault="004A3B6C">
            <w:pPr>
              <w:spacing w:after="0"/>
            </w:pPr>
            <w:r>
              <w:t xml:space="preserve">      6. </w:t>
            </w:r>
            <w:proofErr w:type="spellStart"/>
            <w:r>
              <w:t>Gastos</w:t>
            </w:r>
            <w:proofErr w:type="spellEnd"/>
            <w:r>
              <w:t xml:space="preserve"> de </w:t>
            </w:r>
            <w:proofErr w:type="spellStart"/>
            <w:r>
              <w:t>explotación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7CB71AF" w14:textId="77777777" w:rsidR="005559B3" w:rsidRDefault="004A3B6C">
            <w:pPr>
              <w:spacing w:after="0"/>
              <w:jc w:val="both"/>
            </w:pPr>
            <w:r>
              <w:rPr>
                <w:color w:val="FF0000"/>
              </w:rPr>
              <w:t>-1.443.377,25</w:t>
            </w:r>
          </w:p>
        </w:tc>
      </w:tr>
      <w:tr w:rsidR="005559B3" w14:paraId="62EA49E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A62997" w14:textId="77777777" w:rsidR="005559B3" w:rsidRDefault="004A3B6C">
            <w:pPr>
              <w:spacing w:after="0"/>
            </w:pPr>
            <w:r>
              <w:t xml:space="preserve">      8. </w:t>
            </w:r>
            <w:proofErr w:type="spellStart"/>
            <w:r>
              <w:t>Amortización</w:t>
            </w:r>
            <w:proofErr w:type="spellEnd"/>
            <w:r>
              <w:t xml:space="preserve"> de </w:t>
            </w:r>
            <w:proofErr w:type="spellStart"/>
            <w:r>
              <w:t>inmovilizado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61966D41" w14:textId="77777777" w:rsidR="005559B3" w:rsidRDefault="004A3B6C">
            <w:pPr>
              <w:spacing w:after="0"/>
              <w:ind w:left="168"/>
            </w:pPr>
            <w:r>
              <w:rPr>
                <w:color w:val="FF0000"/>
              </w:rPr>
              <w:t>-106.550,24</w:t>
            </w:r>
          </w:p>
        </w:tc>
      </w:tr>
      <w:tr w:rsidR="005559B3" w14:paraId="7B9152C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2F7D7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lang w:val="es-ES"/>
              </w:rPr>
              <w:t xml:space="preserve">      9. Imputación de subven. de inmovilizado no fin.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458ADEC7" w14:textId="77777777" w:rsidR="005559B3" w:rsidRDefault="004A3B6C">
            <w:pPr>
              <w:spacing w:after="0"/>
              <w:jc w:val="right"/>
            </w:pPr>
            <w:r>
              <w:t>4.869,18</w:t>
            </w:r>
          </w:p>
        </w:tc>
      </w:tr>
      <w:tr w:rsidR="005559B3" w14:paraId="2FE617F6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1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2292DD" w14:textId="77777777" w:rsidR="005559B3" w:rsidRDefault="004A3B6C">
            <w:pPr>
              <w:spacing w:after="0"/>
            </w:pPr>
            <w:r>
              <w:t xml:space="preserve">      12. </w:t>
            </w:r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resultados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668DCA8" w14:textId="77777777" w:rsidR="005559B3" w:rsidRDefault="004A3B6C">
            <w:pPr>
              <w:spacing w:after="0"/>
              <w:jc w:val="right"/>
            </w:pPr>
            <w:r>
              <w:t>3.035,47</w:t>
            </w:r>
          </w:p>
        </w:tc>
      </w:tr>
      <w:tr w:rsidR="005559B3" w14:paraId="4A521A1B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1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206D2" w14:textId="77777777" w:rsidR="005559B3" w:rsidRDefault="004A3B6C">
            <w:pPr>
              <w:spacing w:after="0"/>
            </w:pPr>
            <w:r>
              <w:rPr>
                <w:b/>
              </w:rPr>
              <w:t xml:space="preserve"> A) RESULTADO DE EXPLOTACIÓN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7F3C6094" w14:textId="77777777" w:rsidR="005559B3" w:rsidRDefault="004A3B6C">
            <w:pPr>
              <w:spacing w:after="0"/>
              <w:ind w:right="1"/>
              <w:jc w:val="right"/>
            </w:pPr>
            <w:r>
              <w:rPr>
                <w:b/>
                <w:color w:val="FF0000"/>
              </w:rPr>
              <w:t>-10.875,73</w:t>
            </w:r>
          </w:p>
        </w:tc>
      </w:tr>
      <w:tr w:rsidR="005559B3" w14:paraId="0CAA6C30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C05FE4" w14:textId="77777777" w:rsidR="005559B3" w:rsidRDefault="004A3B6C">
            <w:pPr>
              <w:spacing w:after="0"/>
            </w:pPr>
            <w:r>
              <w:lastRenderedPageBreak/>
              <w:t xml:space="preserve">      13. </w:t>
            </w:r>
            <w:proofErr w:type="spellStart"/>
            <w:r>
              <w:t>Ingresos</w:t>
            </w:r>
            <w:proofErr w:type="spellEnd"/>
            <w:r>
              <w:t xml:space="preserve"> </w:t>
            </w:r>
            <w:proofErr w:type="spellStart"/>
            <w:r>
              <w:t>financieros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12B7EC0" w14:textId="77777777" w:rsidR="005559B3" w:rsidRDefault="004A3B6C">
            <w:pPr>
              <w:spacing w:after="0"/>
              <w:jc w:val="right"/>
            </w:pPr>
            <w:r>
              <w:t>15,60</w:t>
            </w:r>
          </w:p>
        </w:tc>
      </w:tr>
      <w:tr w:rsidR="005559B3" w14:paraId="268FC16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051827" w14:textId="77777777" w:rsidR="005559B3" w:rsidRDefault="004A3B6C">
            <w:pPr>
              <w:spacing w:after="0"/>
            </w:pPr>
            <w:r>
              <w:t xml:space="preserve">      14. </w:t>
            </w:r>
            <w:proofErr w:type="spellStart"/>
            <w:r>
              <w:t>Gastos</w:t>
            </w:r>
            <w:proofErr w:type="spellEnd"/>
            <w:r>
              <w:t xml:space="preserve"> </w:t>
            </w:r>
            <w:proofErr w:type="spellStart"/>
            <w:r>
              <w:t>financieros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B7C31D0" w14:textId="77777777" w:rsidR="005559B3" w:rsidRDefault="004A3B6C">
            <w:pPr>
              <w:spacing w:after="0"/>
              <w:ind w:right="1"/>
              <w:jc w:val="right"/>
            </w:pPr>
            <w:r>
              <w:rPr>
                <w:color w:val="FF0000"/>
              </w:rPr>
              <w:t>-6.605,45</w:t>
            </w:r>
          </w:p>
        </w:tc>
      </w:tr>
      <w:tr w:rsidR="005559B3" w14:paraId="2DABFAE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FB13E8" w14:textId="77777777" w:rsidR="005559B3" w:rsidRDefault="004A3B6C">
            <w:pPr>
              <w:spacing w:after="0"/>
            </w:pPr>
            <w:r>
              <w:rPr>
                <w:b/>
              </w:rPr>
              <w:t xml:space="preserve"> B) RESULTADO FINANCIERO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237B1C8" w14:textId="77777777" w:rsidR="005559B3" w:rsidRDefault="004A3B6C">
            <w:pPr>
              <w:spacing w:after="0"/>
              <w:ind w:right="1"/>
              <w:jc w:val="right"/>
            </w:pPr>
            <w:r>
              <w:rPr>
                <w:b/>
                <w:color w:val="FF0000"/>
              </w:rPr>
              <w:t>-6.589,85</w:t>
            </w:r>
          </w:p>
        </w:tc>
      </w:tr>
      <w:tr w:rsidR="005559B3" w14:paraId="56CBA66D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65BEC" w14:textId="77777777" w:rsidR="005559B3" w:rsidRPr="00827414" w:rsidRDefault="004A3B6C">
            <w:pPr>
              <w:spacing w:after="0"/>
              <w:rPr>
                <w:lang w:val="es-ES"/>
              </w:rPr>
            </w:pPr>
            <w:r w:rsidRPr="00827414">
              <w:rPr>
                <w:b/>
                <w:lang w:val="es-ES"/>
              </w:rPr>
              <w:t xml:space="preserve"> C) RESULTADO ANTES DE IMPUESTOS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09C146F4" w14:textId="77777777" w:rsidR="005559B3" w:rsidRDefault="004A3B6C">
            <w:pPr>
              <w:spacing w:after="0"/>
              <w:ind w:right="1"/>
              <w:jc w:val="right"/>
            </w:pPr>
            <w:r>
              <w:rPr>
                <w:b/>
                <w:color w:val="FF0000"/>
              </w:rPr>
              <w:t>-17.465,58</w:t>
            </w:r>
          </w:p>
        </w:tc>
      </w:tr>
      <w:tr w:rsidR="005559B3" w14:paraId="5F88468E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90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C8EBE" w14:textId="77777777" w:rsidR="005559B3" w:rsidRDefault="004A3B6C">
            <w:pPr>
              <w:spacing w:after="0"/>
            </w:pPr>
            <w:r>
              <w:t xml:space="preserve">      19. </w:t>
            </w:r>
            <w:proofErr w:type="spellStart"/>
            <w:r>
              <w:t>Impuestos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</w:t>
            </w:r>
            <w:proofErr w:type="spellStart"/>
            <w:r>
              <w:t>beneficios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25BD057D" w14:textId="77777777" w:rsidR="005559B3" w:rsidRDefault="004A3B6C">
            <w:pPr>
              <w:spacing w:after="0"/>
              <w:ind w:right="1"/>
              <w:jc w:val="right"/>
            </w:pPr>
            <w:r>
              <w:t>20.330,90</w:t>
            </w:r>
          </w:p>
        </w:tc>
      </w:tr>
      <w:tr w:rsidR="005559B3" w14:paraId="1760B515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07" w:type="dxa"/>
          <w:trHeight w:val="258"/>
        </w:trPr>
        <w:tc>
          <w:tcPr>
            <w:tcW w:w="64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078DA1" w14:textId="77777777" w:rsidR="005559B3" w:rsidRDefault="004A3B6C">
            <w:pPr>
              <w:spacing w:after="0"/>
            </w:pPr>
            <w:r>
              <w:rPr>
                <w:b/>
              </w:rPr>
              <w:t xml:space="preserve"> D) RESULTADO DEL EJERCICIO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5ED11D5F" w14:textId="77777777" w:rsidR="005559B3" w:rsidRDefault="004A3B6C">
            <w:pPr>
              <w:spacing w:after="0"/>
              <w:ind w:right="1"/>
              <w:jc w:val="right"/>
            </w:pPr>
            <w:r>
              <w:rPr>
                <w:b/>
              </w:rPr>
              <w:t>2.865,32</w:t>
            </w:r>
          </w:p>
        </w:tc>
      </w:tr>
    </w:tbl>
    <w:p w14:paraId="740FABDC" w14:textId="77777777" w:rsidR="004A3B6C" w:rsidRDefault="004A3B6C"/>
    <w:sectPr w:rsidR="004A3B6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B3"/>
    <w:rsid w:val="004A3B6C"/>
    <w:rsid w:val="005559B3"/>
    <w:rsid w:val="008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F833D"/>
  <w15:docId w15:val="{7852B9F9-7009-BD4F-9A4D-1B232699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</dc:creator>
  <cp:keywords/>
  <cp:lastModifiedBy>Microsoft Office User</cp:lastModifiedBy>
  <cp:revision>2</cp:revision>
  <dcterms:created xsi:type="dcterms:W3CDTF">2023-06-29T11:50:00Z</dcterms:created>
  <dcterms:modified xsi:type="dcterms:W3CDTF">2023-06-29T11:50:00Z</dcterms:modified>
</cp:coreProperties>
</file>